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_rels/document.xml.rels" ContentType="application/vnd.openxmlformats-package.relationships+xml"/>
  <Override PartName="/word/media/image1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sz w:val="32"/>
          <w:szCs w:val="32"/>
        </w:rPr>
      </w:pPr>
      <w:r>
        <w:rPr/>
        <w:drawing>
          <wp:inline distT="0" distB="0" distL="0" distR="0">
            <wp:extent cx="827405" cy="1023620"/>
            <wp:effectExtent l="0" t="0" r="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СОВЕТ АЛЕКСАНДРОВСКОГО СЕЛЬСКОГО ПОСЕЛЕНИЯ</w:t>
      </w:r>
    </w:p>
    <w:p>
      <w:pPr>
        <w:pStyle w:val="3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3"/>
        <w:rPr>
          <w:b/>
          <w:b/>
          <w:sz w:val="32"/>
          <w:szCs w:val="32"/>
        </w:rPr>
      </w:pPr>
      <w:r>
        <w:rPr>
          <w:b/>
          <w:sz w:val="32"/>
          <w:szCs w:val="32"/>
        </w:rPr>
        <w:t>РЕШЕНИЕ</w:t>
      </w:r>
    </w:p>
    <w:p>
      <w:pPr>
        <w:pStyle w:val="Normal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17.10.2023</w:t>
        <w:tab/>
        <w:tab/>
        <w:tab/>
        <w:tab/>
        <w:tab/>
        <w:tab/>
        <w:tab/>
        <w:tab/>
        <w:tab/>
        <w:tab/>
        <w:t xml:space="preserve">    </w:t>
      </w:r>
      <w:r>
        <w:rPr>
          <w:rFonts w:eastAsia="" w:ascii="PT Astra Serif" w:hAnsi="PT Astra Serif" w:eastAsiaTheme="minorEastAsia"/>
          <w:sz w:val="24"/>
          <w:szCs w:val="24"/>
        </w:rPr>
        <w:t>№ 57-23-12п</w:t>
      </w:r>
    </w:p>
    <w:p>
      <w:pPr>
        <w:pStyle w:val="Normal"/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с. Александровское</w:t>
      </w:r>
    </w:p>
    <w:p>
      <w:pPr>
        <w:pStyle w:val="Normal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</w:r>
    </w:p>
    <w:tbl>
      <w:tblPr>
        <w:tblW w:w="921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firstRow="1" w:lastRow="1" w:firstColumn="1" w:lastColumn="1"/>
      </w:tblPr>
      <w:tblGrid>
        <w:gridCol w:w="9214"/>
      </w:tblGrid>
      <w:tr>
        <w:trPr/>
        <w:tc>
          <w:tcPr>
            <w:tcW w:w="9214" w:type="dxa"/>
            <w:tcBorders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О внесении изменения в решение Совета Александровского сельского поселения </w:t>
            </w:r>
          </w:p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от 15 мая 2013 года № 52-13-11п «Об оплате труда лиц, замещающих должности муниципальной службы муниципального образования «Александровское сельское поселение»</w:t>
            </w:r>
          </w:p>
        </w:tc>
      </w:tr>
    </w:tbl>
    <w:p>
      <w:pPr>
        <w:pStyle w:val="Normal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</w:r>
    </w:p>
    <w:p>
      <w:pPr>
        <w:pStyle w:val="Default"/>
        <w:ind w:firstLine="709"/>
        <w:jc w:val="both"/>
        <w:rPr>
          <w:rFonts w:ascii="PT Astra Serif" w:hAnsi="PT Astra Serif"/>
        </w:rPr>
      </w:pPr>
      <w:r>
        <w:rPr>
          <w:rFonts w:cs="Arial" w:ascii="PT Astra Serif" w:hAnsi="PT Astra Serif"/>
        </w:rPr>
        <w:t xml:space="preserve">В соответствии со статьями 134, 135, 144 Трудового кодекса Российской Федерации, частью 2 статьи 53 Федерального закона от 06.10.2003 № 131-ФЗ «Об общих принципах организации местного самоуправления в Российской Федерации», главой 6 Федерального закона от 02.03.2007 № 25-ФЗ «О муниципальной службе в Российской Федерации», Законам Томской области от 11.09.2007 № 198-ОЗ «О муниципальной службе в Томской области», </w:t>
      </w:r>
      <w:r>
        <w:rPr>
          <w:rFonts w:cs="Arial" w:ascii="PT Astra Serif" w:hAnsi="PT Astra Serif"/>
        </w:rPr>
        <w:t>р</w:t>
      </w:r>
      <w:r>
        <w:rPr>
          <w:rFonts w:ascii="PT Astra Serif" w:hAnsi="PT Astra Serif"/>
        </w:rPr>
        <w:t>уководствуясь статьей 23-3 Закона Томской области от 28 декабря 2022 года №141-0З «Об областном бюджете на 2023 год и на плановый период 2024 и 2025 годов»</w:t>
      </w:r>
    </w:p>
    <w:p>
      <w:pPr>
        <w:pStyle w:val="Default"/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</w:rPr>
      </w:r>
    </w:p>
    <w:p>
      <w:pPr>
        <w:pStyle w:val="Normal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Совет Александровского сельского поселения РЕШИЛ:</w:t>
      </w:r>
    </w:p>
    <w:p>
      <w:pPr>
        <w:pStyle w:val="Normal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</w:r>
    </w:p>
    <w:p>
      <w:pPr>
        <w:pStyle w:val="Normal"/>
        <w:ind w:firstLine="567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1. Внести в решение Совета Александровского сельского поселения от 15 мая 2013 года № 52-13-11п «Об оплате труда лиц, замещающих должности муниципальной службы муниципального образования «Александровское сельское поселение» (Далее - решение) следующие изменения: </w:t>
      </w:r>
    </w:p>
    <w:p>
      <w:pPr>
        <w:pStyle w:val="Normal"/>
        <w:ind w:firstLine="567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1). В пункте 6 Приложения № 1 таблицу изложить в новой редакции:</w:t>
      </w:r>
    </w:p>
    <w:tbl>
      <w:tblPr>
        <w:tblW w:w="9350" w:type="dxa"/>
        <w:jc w:val="left"/>
        <w:tblInd w:w="4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378"/>
        <w:gridCol w:w="3997"/>
        <w:gridCol w:w="1129"/>
        <w:gridCol w:w="999"/>
        <w:gridCol w:w="847"/>
      </w:tblGrid>
      <w:tr>
        <w:trPr/>
        <w:tc>
          <w:tcPr>
            <w:tcW w:w="23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Группа должностей муниципальной службы</w:t>
            </w:r>
          </w:p>
        </w:tc>
        <w:tc>
          <w:tcPr>
            <w:tcW w:w="39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классного чина муниципальной службы</w:t>
            </w:r>
          </w:p>
        </w:tc>
        <w:tc>
          <w:tcPr>
            <w:tcW w:w="2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Размер оклада за классный чин (рублей в месяц)</w:t>
            </w:r>
          </w:p>
        </w:tc>
      </w:tr>
      <w:tr>
        <w:trPr/>
        <w:tc>
          <w:tcPr>
            <w:tcW w:w="237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ind w:firstLine="54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399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ind w:firstLine="54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1-й класс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2-й класс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3-й класс</w:t>
            </w:r>
          </w:p>
        </w:tc>
      </w:tr>
      <w:tr>
        <w:trPr/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Ведущая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Советник муниципальной службы в Томской области 1, 2 или 3 класса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2</w:t>
            </w:r>
            <w:r>
              <w:rPr>
                <w:b/>
                <w:sz w:val="24"/>
                <w:szCs w:val="24"/>
              </w:rPr>
              <w:t>445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2</w:t>
            </w:r>
            <w:r>
              <w:rPr>
                <w:b/>
                <w:sz w:val="24"/>
                <w:szCs w:val="24"/>
              </w:rPr>
              <w:t>237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2022</w:t>
            </w:r>
          </w:p>
        </w:tc>
      </w:tr>
      <w:tr>
        <w:trPr/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Старшая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Референт муниципальной службы в Томской области 1, 2 или 3 класса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1</w:t>
            </w:r>
            <w:r>
              <w:rPr>
                <w:b/>
                <w:sz w:val="24"/>
                <w:szCs w:val="24"/>
              </w:rPr>
              <w:t>9</w:t>
            </w:r>
            <w:r>
              <w:rPr>
                <w:b/>
                <w:sz w:val="24"/>
                <w:szCs w:val="24"/>
                <w:lang w:val="en-US"/>
              </w:rPr>
              <w:t>16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1597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14</w:t>
            </w:r>
            <w:r>
              <w:rPr>
                <w:b/>
                <w:sz w:val="24"/>
                <w:szCs w:val="24"/>
              </w:rPr>
              <w:t>90</w:t>
            </w:r>
          </w:p>
        </w:tc>
      </w:tr>
      <w:tr>
        <w:trPr/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Младшая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Секретарь муниципальной службы в Томской области 1, 2 или 3 класса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12</w:t>
            </w:r>
            <w:r>
              <w:rPr>
                <w:b/>
                <w:sz w:val="24"/>
                <w:szCs w:val="24"/>
              </w:rPr>
              <w:t>79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11</w:t>
            </w:r>
            <w:r>
              <w:rPr>
                <w:b/>
                <w:sz w:val="24"/>
                <w:szCs w:val="24"/>
              </w:rPr>
              <w:t>72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9</w:t>
            </w:r>
            <w:r>
              <w:rPr>
                <w:b/>
                <w:sz w:val="24"/>
                <w:szCs w:val="24"/>
              </w:rPr>
              <w:t>5</w:t>
            </w:r>
            <w:r>
              <w:rPr>
                <w:b/>
                <w:sz w:val="24"/>
                <w:szCs w:val="24"/>
                <w:lang w:val="en-US"/>
              </w:rPr>
              <w:t>9</w:t>
            </w:r>
          </w:p>
        </w:tc>
      </w:tr>
    </w:tbl>
    <w:p>
      <w:pPr>
        <w:pStyle w:val="Normal"/>
        <w:ind w:firstLine="567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2). Таблицу в Приложении № 2 к решению изложить в новой редакции:</w:t>
      </w:r>
    </w:p>
    <w:tbl>
      <w:tblPr>
        <w:tblW w:w="9350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095"/>
        <w:gridCol w:w="3576"/>
        <w:gridCol w:w="1932"/>
        <w:gridCol w:w="1747"/>
      </w:tblGrid>
      <w:tr>
        <w:trPr/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Группа должностей  муниципальной службы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Наименование должности муниципальной службы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Размер должностного оклада  (руб.)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Ежемесячное денежное поощрение</w:t>
            </w:r>
          </w:p>
        </w:tc>
      </w:tr>
      <w:tr>
        <w:trPr/>
        <w:tc>
          <w:tcPr>
            <w:tcW w:w="93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Должности муниципальной службы, служебная функция по которым предполагает руководство подчиненными, в Администрации Александровского сельского поселения как юридическом лице</w:t>
            </w:r>
          </w:p>
        </w:tc>
      </w:tr>
      <w:tr>
        <w:trPr/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Ведущая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Глава администрации Александровского сельского поселения, назначенный по контракту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6 239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2,3</w:t>
            </w:r>
          </w:p>
        </w:tc>
      </w:tr>
      <w:tr>
        <w:trPr/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Старшая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Первый заместитель Главы Александровского сельского поселения (срочный трудовой договор)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6 096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1,8</w:t>
            </w:r>
          </w:p>
        </w:tc>
      </w:tr>
      <w:tr>
        <w:trPr/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Старшая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Первый заместитель Главы администрации Александровского сельского поселения</w:t>
            </w:r>
          </w:p>
          <w:p>
            <w:pPr>
              <w:pStyle w:val="Normal"/>
              <w:spacing w:lineRule="auto" w:line="276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(срочный трудовой договор)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6 008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1,8</w:t>
            </w:r>
          </w:p>
        </w:tc>
      </w:tr>
      <w:tr>
        <w:trPr/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Старшая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Заместитель Главы Александровского сельского поселения (срочный трудовой договор)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5 777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1,59</w:t>
            </w:r>
          </w:p>
        </w:tc>
      </w:tr>
      <w:tr>
        <w:trPr/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Старшая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Заместитель Главы администрации Александровского сельского поселения</w:t>
            </w:r>
          </w:p>
          <w:p>
            <w:pPr>
              <w:pStyle w:val="Normal"/>
              <w:spacing w:lineRule="auto" w:line="276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(срочный трудовой договор)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5 546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1,59</w:t>
            </w:r>
          </w:p>
        </w:tc>
      </w:tr>
      <w:tr>
        <w:trPr/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Старшая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Управляющий делами Администрации Александровского сельского поселения </w:t>
            </w:r>
          </w:p>
          <w:p>
            <w:pPr>
              <w:pStyle w:val="Normal"/>
              <w:spacing w:lineRule="auto" w:line="276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(срочный трудовой договор)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5 280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1,59</w:t>
            </w:r>
          </w:p>
        </w:tc>
      </w:tr>
      <w:tr>
        <w:trPr/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Старшая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Руководитель отдела в составе Администрации Александровского сельского поселения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5 084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1,59</w:t>
            </w:r>
          </w:p>
        </w:tc>
      </w:tr>
      <w:tr>
        <w:trPr/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Старшая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Заместитель руководителя отдела в составе Администрации Александровского сельского поселения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4 968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1,59</w:t>
            </w:r>
          </w:p>
        </w:tc>
      </w:tr>
      <w:tr>
        <w:trPr/>
        <w:tc>
          <w:tcPr>
            <w:tcW w:w="93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Должности муниципальной службы, служебная функция по которым предполагает руководство подчиненными, в отделе, входящем в структуру Администрации Александровского сельского поселения</w:t>
            </w:r>
          </w:p>
          <w:p>
            <w:pPr>
              <w:pStyle w:val="Normal"/>
              <w:spacing w:lineRule="auto" w:line="27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b/>
                <w:sz w:val="24"/>
                <w:szCs w:val="24"/>
              </w:rPr>
              <w:t>и обладающий правами юридического лица</w:t>
            </w:r>
          </w:p>
        </w:tc>
      </w:tr>
      <w:tr>
        <w:trPr/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Старшая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Руководитель отдела в структуре Администрации Александровского сельского поселения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5 142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1,59</w:t>
            </w:r>
          </w:p>
        </w:tc>
      </w:tr>
      <w:tr>
        <w:trPr/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Старшая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Заместитель руководителя отдела в структуре Администрации Александровского сельского поселения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5 026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1,59</w:t>
            </w:r>
          </w:p>
        </w:tc>
      </w:tr>
      <w:tr>
        <w:trPr/>
        <w:tc>
          <w:tcPr>
            <w:tcW w:w="93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Должности муниципальной службы, служебная функция по которым не предполагает руководства подчиненными в Совете Александровского сельского поселения, обладающего правами юридического лица, в аппарате контрольно-счетного органа, обладающего правами юридического лица, в иных органах Администрации Александровского  сельского поселения, обладающими правами юридического лица, в Администрации Александровского сельского поселения, как юридическом лице, в органе, входящем в структуру Администрации Александровского сельского поселения и обладающем правами юридического лица</w:t>
            </w:r>
          </w:p>
        </w:tc>
      </w:tr>
      <w:tr>
        <w:trPr/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Старшая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Инспектор контрольно-счетного органа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4 853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1,53</w:t>
            </w:r>
          </w:p>
        </w:tc>
      </w:tr>
      <w:tr>
        <w:trPr/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Старшая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Главный специалист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4 241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1,53</w:t>
            </w:r>
          </w:p>
        </w:tc>
      </w:tr>
      <w:tr>
        <w:trPr/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Старшая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Помощник лица, замещающего муниципальную должность (срочный трудовой договор)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4 044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1,53</w:t>
            </w:r>
          </w:p>
        </w:tc>
      </w:tr>
      <w:tr>
        <w:trPr/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Старшая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Ведущий специалист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3 894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1,50</w:t>
            </w:r>
          </w:p>
        </w:tc>
      </w:tr>
      <w:tr>
        <w:trPr/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Младшая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Специалист 1-й категории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3 432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1,30</w:t>
            </w:r>
          </w:p>
        </w:tc>
      </w:tr>
      <w:tr>
        <w:trPr/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Младшая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Специалист 2-й категории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3 120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1,30</w:t>
            </w:r>
          </w:p>
        </w:tc>
      </w:tr>
      <w:tr>
        <w:trPr/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Младшая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Специалист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3 004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1,30</w:t>
            </w:r>
          </w:p>
        </w:tc>
      </w:tr>
    </w:tbl>
    <w:p>
      <w:pPr>
        <w:pStyle w:val="Normal"/>
        <w:ind w:firstLine="567"/>
        <w:jc w:val="both"/>
        <w:rPr>
          <w:rFonts w:ascii="PT Astra Serif" w:hAnsi="PT Astra Serif"/>
        </w:rPr>
      </w:pPr>
      <w:r>
        <w:rPr>
          <w:rFonts w:ascii="PT Astra Serif" w:hAnsi="PT Astra Serif"/>
          <w:sz w:val="24"/>
          <w:szCs w:val="24"/>
        </w:rPr>
        <w:t xml:space="preserve">2. </w:t>
      </w:r>
      <w:r>
        <w:rPr>
          <w:rFonts w:ascii="PT Astra Serif" w:hAnsi="PT Astra Serif"/>
          <w:bCs/>
          <w:color w:val="000000"/>
          <w:sz w:val="24"/>
          <w:szCs w:val="24"/>
        </w:rPr>
        <w:t>Опубликовать настоящее решение в газете «Северянка», а также на официальном сайте Администрации Александровского сельского поселения в информационно-телекоммуникационной сети «Интернет» (</w:t>
      </w:r>
      <w:r>
        <w:rPr>
          <w:rFonts w:ascii="PT Astra Serif" w:hAnsi="PT Astra Serif"/>
          <w:bCs/>
          <w:color w:val="000000"/>
          <w:sz w:val="24"/>
          <w:szCs w:val="24"/>
          <w:lang w:val="en-US"/>
        </w:rPr>
        <w:t>http</w:t>
      </w:r>
      <w:r>
        <w:rPr>
          <w:rFonts w:ascii="PT Astra Serif" w:hAnsi="PT Astra Serif"/>
          <w:bCs/>
          <w:color w:val="000000"/>
          <w:sz w:val="24"/>
          <w:szCs w:val="24"/>
        </w:rPr>
        <w:t>://</w:t>
      </w:r>
      <w:r>
        <w:rPr>
          <w:rFonts w:ascii="PT Astra Serif" w:hAnsi="PT Astra Serif"/>
          <w:bCs/>
          <w:color w:val="000000"/>
          <w:sz w:val="24"/>
          <w:szCs w:val="24"/>
          <w:lang w:val="en-US"/>
        </w:rPr>
        <w:t>alsadmsp</w:t>
      </w:r>
      <w:r>
        <w:rPr>
          <w:rFonts w:ascii="PT Astra Serif" w:hAnsi="PT Astra Serif"/>
          <w:bCs/>
          <w:color w:val="000000"/>
          <w:sz w:val="24"/>
          <w:szCs w:val="24"/>
        </w:rPr>
        <w:t>.</w:t>
      </w:r>
      <w:r>
        <w:rPr>
          <w:rFonts w:ascii="PT Astra Serif" w:hAnsi="PT Astra Serif"/>
          <w:bCs/>
          <w:color w:val="000000"/>
          <w:sz w:val="24"/>
          <w:szCs w:val="24"/>
          <w:lang w:val="en-US"/>
        </w:rPr>
        <w:t>ru</w:t>
      </w:r>
      <w:r>
        <w:rPr>
          <w:rFonts w:ascii="PT Astra Serif" w:hAnsi="PT Astra Serif"/>
          <w:bCs/>
          <w:color w:val="000000"/>
          <w:sz w:val="24"/>
          <w:szCs w:val="24"/>
        </w:rPr>
        <w:t>/).</w:t>
      </w:r>
    </w:p>
    <w:p>
      <w:pPr>
        <w:pStyle w:val="Normal"/>
        <w:ind w:firstLine="567"/>
        <w:jc w:val="both"/>
        <w:rPr>
          <w:rFonts w:ascii="PT Astra Serif" w:hAnsi="PT Astra Serif"/>
        </w:rPr>
      </w:pPr>
      <w:r>
        <w:rPr>
          <w:rFonts w:ascii="PT Astra Serif" w:hAnsi="PT Astra Serif"/>
          <w:sz w:val="24"/>
          <w:szCs w:val="24"/>
        </w:rPr>
        <w:t>3. Настоящее решение вступает в силу на следующий день после его официального опубликования (обнародования) и распространяется на правоотношения, возникшие с 01.10.2023.</w:t>
      </w:r>
    </w:p>
    <w:p>
      <w:pPr>
        <w:pStyle w:val="Normal"/>
        <w:ind w:firstLine="567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</w:r>
    </w:p>
    <w:p>
      <w:pPr>
        <w:pStyle w:val="Normal"/>
        <w:ind w:firstLine="567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</w:r>
    </w:p>
    <w:p>
      <w:pPr>
        <w:pStyle w:val="Normal"/>
        <w:ind w:firstLine="567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</w:r>
    </w:p>
    <w:p>
      <w:pPr>
        <w:pStyle w:val="Normal"/>
        <w:ind w:firstLine="567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</w:r>
    </w:p>
    <w:p>
      <w:pPr>
        <w:pStyle w:val="Normal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Глава Александровского сельского поселения,</w:t>
      </w:r>
    </w:p>
    <w:p>
      <w:pPr>
        <w:pStyle w:val="Normal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исполняющий полномочия председателя Совета</w:t>
      </w:r>
    </w:p>
    <w:p>
      <w:pPr>
        <w:pStyle w:val="Normal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Александровского сельского поселения </w:t>
        <w:tab/>
        <w:tab/>
        <w:tab/>
        <w:tab/>
        <w:t>____________ Д.В. Пьянков</w:t>
      </w:r>
    </w:p>
    <w:p>
      <w:pPr>
        <w:pStyle w:val="Normal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</w:r>
    </w:p>
    <w:p>
      <w:pPr>
        <w:pStyle w:val="Normal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</w:r>
    </w:p>
    <w:p>
      <w:pPr>
        <w:pStyle w:val="Normal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</w:r>
    </w:p>
    <w:p>
      <w:pPr>
        <w:pStyle w:val="Normal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</w:r>
    </w:p>
    <w:p>
      <w:pPr>
        <w:pStyle w:val="Normal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</w:r>
    </w:p>
    <w:p>
      <w:pPr>
        <w:pStyle w:val="Normal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</w:r>
    </w:p>
    <w:p>
      <w:pPr>
        <w:pStyle w:val="Normal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</w:r>
      <w:bookmarkStart w:id="0" w:name="_GoBack"/>
      <w:bookmarkStart w:id="1" w:name="_GoBack"/>
      <w:bookmarkEnd w:id="1"/>
    </w:p>
    <w:p>
      <w:pPr>
        <w:pStyle w:val="Normal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</w:r>
    </w:p>
    <w:p>
      <w:pPr>
        <w:pStyle w:val="Normal"/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>Пояснительная записка к проекту решения  «О внесении изменения в решение Совета Александровского сельского поселения от 15.05.2013 №52-13-11п» от октября 2023 года.</w:t>
      </w:r>
    </w:p>
    <w:p>
      <w:pPr>
        <w:pStyle w:val="Normal"/>
        <w:ind w:firstLine="708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В соответствии со статьей 23-3 Закона Томской области от 28 декабря 2022 года №141-0З «Об областном бюджете на 2023 год и на плановый период 2024 и 2025 годов» должностные оклады лиц, замещающих должности муниципальной службы были проиндексированы на коэффициент 1,055.</w:t>
        <w:tab/>
        <w:t xml:space="preserve"> </w:t>
      </w:r>
    </w:p>
    <w:p>
      <w:pPr>
        <w:pStyle w:val="Normal"/>
        <w:ind w:firstLine="708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В целях приведения должностных окладов лиц, замещающих должности муниципальной службы Александровского сельского поселения в соответствие должностным окладам лиц, замещающих должности муниципальной службы, установленные Законом Томской области, предлагаем увеличить (проиндексировать) размеры должностных окладов лиц, замещающих должности муниципальной службы Александровского сельского поселения на коэффициент 1,055 с 01.10.2023. (Приложение 2 к решению Совета Александровского сельского поселения от 15.05.2013 №52-13-11п «Об оплате труда лиц, замещающих должности муниципальной службы муниципального образования «Александровское сельское поселение».</w:t>
      </w:r>
    </w:p>
    <w:p>
      <w:pPr>
        <w:pStyle w:val="Normal"/>
        <w:spacing w:lineRule="auto" w:line="360" w:before="0" w:after="24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</w:r>
    </w:p>
    <w:p>
      <w:pPr>
        <w:pStyle w:val="Normal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</w:r>
    </w:p>
    <w:p>
      <w:pPr>
        <w:pStyle w:val="Normal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</w:r>
    </w:p>
    <w:p>
      <w:pPr>
        <w:pStyle w:val="Normal"/>
        <w:rPr>
          <w:rFonts w:ascii="PT Astra Serif" w:hAnsi="PT Astra Serif"/>
          <w:sz w:val="24"/>
          <w:szCs w:val="24"/>
        </w:rPr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Tahoma">
    <w:charset w:val="01"/>
    <w:family w:val="roman"/>
    <w:pitch w:val="default"/>
  </w:font>
  <w:font w:name="PT Astra Serif">
    <w:charset w:val="01"/>
    <w:family w:val="roman"/>
    <w:pitch w:val="default"/>
  </w:font>
  <w:font w:name="PT Astra Serif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3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0e7b00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8"/>
      <w:szCs w:val="20"/>
      <w:lang w:eastAsia="ru-RU" w:val="ru-RU" w:bidi="ar-SA"/>
    </w:rPr>
  </w:style>
  <w:style w:type="paragraph" w:styleId="2">
    <w:name w:val="Heading 2"/>
    <w:basedOn w:val="Normal"/>
    <w:next w:val="Normal"/>
    <w:link w:val="20"/>
    <w:unhideWhenUsed/>
    <w:qFormat/>
    <w:rsid w:val="000e7b00"/>
    <w:pPr>
      <w:keepNext w:val="true"/>
      <w:outlineLvl w:val="1"/>
    </w:pPr>
    <w:rPr/>
  </w:style>
  <w:style w:type="paragraph" w:styleId="3">
    <w:name w:val="Heading 3"/>
    <w:basedOn w:val="Normal"/>
    <w:next w:val="Normal"/>
    <w:link w:val="30"/>
    <w:semiHidden/>
    <w:unhideWhenUsed/>
    <w:qFormat/>
    <w:rsid w:val="000e7b00"/>
    <w:pPr>
      <w:keepNext w:val="true"/>
      <w:jc w:val="center"/>
      <w:outlineLvl w:val="2"/>
    </w:pPr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21" w:customStyle="1">
    <w:name w:val="Заголовок 2 Знак"/>
    <w:basedOn w:val="DefaultParagraphFont"/>
    <w:link w:val="2"/>
    <w:qFormat/>
    <w:rsid w:val="000e7b00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styleId="31" w:customStyle="1">
    <w:name w:val="Заголовок 3 Знак"/>
    <w:basedOn w:val="DefaultParagraphFont"/>
    <w:link w:val="3"/>
    <w:semiHidden/>
    <w:qFormat/>
    <w:rsid w:val="000e7b00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styleId="Style12" w:customStyle="1">
    <w:name w:val="Текст выноски Знак"/>
    <w:basedOn w:val="DefaultParagraphFont"/>
    <w:uiPriority w:val="99"/>
    <w:semiHidden/>
    <w:qFormat/>
    <w:rsid w:val="000e7b00"/>
    <w:rPr>
      <w:rFonts w:ascii="Tahoma" w:hAnsi="Tahoma" w:eastAsia="Times New Roman" w:cs="Tahoma"/>
      <w:sz w:val="16"/>
      <w:szCs w:val="16"/>
      <w:lang w:eastAsia="ru-RU"/>
    </w:rPr>
  </w:style>
  <w:style w:type="character" w:styleId="Style13" w:customStyle="1">
    <w:name w:val="Интернет-ссылка"/>
    <w:rPr>
      <w:color w:val="000080"/>
      <w:u w:val="single"/>
    </w:rPr>
  </w:style>
  <w:style w:type="character" w:styleId="Style14" w:customStyle="1">
    <w:name w:val="Посещённая гиперссылка"/>
    <w:rPr>
      <w:color w:val="800080"/>
      <w:u w:val="single"/>
    </w:rPr>
  </w:style>
  <w:style w:type="paragraph" w:styleId="Style15" w:customStyle="1">
    <w:name w:val="Заголовок"/>
    <w:basedOn w:val="Normal"/>
    <w:next w:val="Style16"/>
    <w:qFormat/>
    <w:pPr>
      <w:keepNext w:val="true"/>
      <w:spacing w:before="240" w:after="120"/>
    </w:pPr>
    <w:rPr>
      <w:rFonts w:ascii="PT Astra Serif" w:hAnsi="PT Astra Serif" w:eastAsia="Tahoma" w:cs="Noto Sans Devanagari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ascii="PT Astra Serif" w:hAnsi="PT Astra Serif" w:cs="Noto Sans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Indexheading">
    <w:name w:val="index heading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Default" w:customStyle="1">
    <w:name w:val="Default"/>
    <w:qFormat/>
    <w:rsid w:val="000e7b00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eastAsia="ru-RU" w:val="ru-RU" w:bidi="ar-SA"/>
    </w:rPr>
  </w:style>
  <w:style w:type="paragraph" w:styleId="BalloonText">
    <w:name w:val="Balloon Text"/>
    <w:basedOn w:val="Normal"/>
    <w:uiPriority w:val="99"/>
    <w:semiHidden/>
    <w:unhideWhenUsed/>
    <w:qFormat/>
    <w:rsid w:val="000e7b00"/>
    <w:pPr/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738</TotalTime>
  <Application>LibreOffice/6.4.7.2$Linux_X86_64 LibreOffice_project/40$Build-2</Application>
  <Pages>4</Pages>
  <Words>733</Words>
  <Characters>5211</Characters>
  <CharactersWithSpaces>5852</CharactersWithSpaces>
  <Paragraphs>120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2023-09-12T05:44:00Z</dcterms:created>
  <dc:creator>Экономист</dc:creator>
  <dc:description/>
  <dc:language>ru-RU</dc:language>
  <cp:lastModifiedBy/>
  <cp:lastPrinted>2019-11-26T04:11:00Z</cp:lastPrinted>
  <dcterms:modified xsi:type="dcterms:W3CDTF">2023-10-16T15:02:01Z</dcterms:modified>
  <cp:revision>14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