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Times New Roman" w:hAnsi="Times New Roman"/>
          <w:i/>
          <w:i/>
          <w:caps/>
          <w:sz w:val="24"/>
          <w:szCs w:val="24"/>
        </w:rPr>
      </w:pPr>
      <w:r>
        <w:rPr/>
        <w:drawing>
          <wp:inline distT="0" distB="0" distL="0" distR="0">
            <wp:extent cx="733425" cy="72390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Эмблема"/>
                    <pic:cNvPicPr>
                      <a:picLocks noChangeAspect="1" noChangeArrowheads="1"/>
                    </pic:cNvPicPr>
                  </pic:nvPicPr>
                  <pic:blipFill>
                    <a:blip r:embed="rId2"/>
                    <a:stretch>
                      <a:fillRect/>
                    </a:stretch>
                  </pic:blipFill>
                  <pic:spPr bwMode="auto">
                    <a:xfrm>
                      <a:off x="0" y="0"/>
                      <a:ext cx="733425" cy="723900"/>
                    </a:xfrm>
                    <a:prstGeom prst="rect">
                      <a:avLst/>
                    </a:prstGeom>
                  </pic:spPr>
                </pic:pic>
              </a:graphicData>
            </a:graphic>
          </wp:inline>
        </w:drawing>
      </w:r>
    </w:p>
    <w:p>
      <w:pPr>
        <w:pStyle w:val="Normal"/>
        <w:spacing w:lineRule="auto" w:line="240" w:before="0" w:after="120"/>
        <w:jc w:val="center"/>
        <w:rPr>
          <w:rFonts w:ascii="Times New Roman" w:hAnsi="Times New Roman"/>
          <w:b/>
          <w:b/>
          <w:sz w:val="28"/>
          <w:szCs w:val="28"/>
        </w:rPr>
      </w:pPr>
      <w:r>
        <w:rPr>
          <w:rFonts w:ascii="Times New Roman" w:hAnsi="Times New Roman"/>
          <w:b/>
          <w:sz w:val="28"/>
          <w:szCs w:val="28"/>
        </w:rPr>
        <w:t xml:space="preserve">СОВЕТ АЛЕКСАНДРОВСКОГО СЕЛЬСКОГО ПОСЕЛЕНИЯ </w:t>
      </w:r>
    </w:p>
    <w:p>
      <w:pPr>
        <w:pStyle w:val="Normal"/>
        <w:spacing w:lineRule="auto" w:line="240" w:before="0" w:after="0"/>
        <w:jc w:val="right"/>
        <w:rPr>
          <w:b/>
          <w:b/>
          <w:bCs/>
          <w:i/>
          <w:i/>
          <w:iCs/>
        </w:rPr>
      </w:pPr>
      <w:r>
        <w:rPr>
          <w:rFonts w:ascii="Times New Roman" w:hAnsi="Times New Roman"/>
          <w:b/>
          <w:bCs/>
          <w:i/>
          <w:iCs/>
          <w:caps/>
          <w:sz w:val="24"/>
          <w:szCs w:val="24"/>
        </w:rPr>
        <w:t>Проект</w:t>
      </w:r>
    </w:p>
    <w:p>
      <w:pPr>
        <w:pStyle w:val="Normal"/>
        <w:spacing w:lineRule="auto" w:line="240" w:before="0" w:after="0"/>
        <w:jc w:val="center"/>
        <w:rPr>
          <w:rFonts w:ascii="Times New Roman" w:hAnsi="Times New Roman"/>
          <w:b/>
          <w:b/>
          <w:caps/>
          <w:sz w:val="28"/>
          <w:szCs w:val="28"/>
        </w:rPr>
      </w:pPr>
      <w:r>
        <w:rPr>
          <w:rFonts w:ascii="Times New Roman" w:hAnsi="Times New Roman"/>
          <w:b/>
          <w:caps/>
          <w:sz w:val="28"/>
          <w:szCs w:val="28"/>
        </w:rPr>
        <w:t>РЕШЕНИЕ</w:t>
      </w:r>
    </w:p>
    <w:p>
      <w:pPr>
        <w:pStyle w:val="Normal"/>
        <w:spacing w:lineRule="auto" w:line="240" w:before="0" w:after="200"/>
        <w:rPr>
          <w:rFonts w:ascii="Times New Roman" w:hAnsi="Times New Roman"/>
          <w:sz w:val="24"/>
          <w:szCs w:val="24"/>
        </w:rPr>
      </w:pPr>
      <w:r>
        <w:rPr>
          <w:rFonts w:ascii="Times New Roman" w:hAnsi="Times New Roman"/>
          <w:b/>
          <w:sz w:val="24"/>
          <w:szCs w:val="24"/>
        </w:rPr>
        <w:t>__.__.2023</w:t>
      </w:r>
      <w:r>
        <w:rPr>
          <w:rFonts w:ascii="Times New Roman" w:hAnsi="Times New Roman"/>
          <w:sz w:val="24"/>
          <w:szCs w:val="24"/>
        </w:rPr>
        <w:tab/>
        <w:tab/>
        <w:t xml:space="preserve">      </w:t>
        <w:tab/>
        <w:tab/>
        <w:t xml:space="preserve">  </w:t>
        <w:tab/>
        <w:tab/>
        <w:tab/>
        <w:tab/>
        <w:tab/>
      </w:r>
      <w:r>
        <w:rPr>
          <w:rFonts w:ascii="Times New Roman" w:hAnsi="Times New Roman"/>
          <w:b/>
          <w:sz w:val="24"/>
          <w:szCs w:val="24"/>
        </w:rPr>
        <w:t xml:space="preserve">                  № _____</w:t>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с. Александровское</w:t>
      </w:r>
    </w:p>
    <w:p>
      <w:pPr>
        <w:pStyle w:val="Normal"/>
        <w:shd w:val="clear" w:color="auto" w:fill="FFFFFF"/>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hd w:val="clear" w:color="auto" w:fill="FFFFFF"/>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О внесении изменений и дополнений в Устав муниципального образования</w:t>
      </w:r>
    </w:p>
    <w:p>
      <w:pPr>
        <w:pStyle w:val="Normal"/>
        <w:shd w:val="clear" w:color="auto" w:fill="FFFFFF"/>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«Александровское сельское поселение»</w:t>
      </w:r>
    </w:p>
    <w:p>
      <w:pPr>
        <w:pStyle w:val="Normal"/>
        <w:shd w:val="clear" w:color="auto" w:fill="FFFFFF"/>
        <w:spacing w:lineRule="auto" w:line="240" w:before="0" w:after="12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Pr>
          <w:rStyle w:val="1"/>
          <w:rFonts w:ascii="Times New Roman" w:hAnsi="Times New Roman"/>
          <w:sz w:val="24"/>
          <w:szCs w:val="24"/>
        </w:rPr>
        <w:t xml:space="preserve">Федеральным законом </w:t>
      </w:r>
      <w:r>
        <w:rPr>
          <w:rFonts w:ascii="Times New Roman" w:hAnsi="Times New Roman"/>
          <w:sz w:val="24"/>
          <w:szCs w:val="24"/>
        </w:rPr>
        <w:t>от 6 февраля 2023года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bookmarkStart w:id="0" w:name="dst100022"/>
      <w:bookmarkEnd w:id="0"/>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Совет Александровского сельского поселения РЕШИЛ:</w:t>
      </w:r>
    </w:p>
    <w:p>
      <w:pPr>
        <w:pStyle w:val="Normal"/>
        <w:spacing w:lineRule="auto" w:line="240" w:before="0" w:after="0"/>
        <w:ind w:firstLine="567"/>
        <w:jc w:val="both"/>
        <w:rPr/>
      </w:pPr>
      <w:r>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w:t>
      </w:r>
      <w:r>
        <w:rPr>
          <w:rFonts w:eastAsia="Times New Roman" w:ascii="Times New Roman" w:hAnsi="Times New Roman"/>
          <w:sz w:val="24"/>
          <w:szCs w:val="24"/>
          <w:lang w:eastAsia="ru-RU"/>
        </w:rPr>
        <w:t>Внести в Устав муниципального образования «Александровское сельское поселение», утвержденный решением Совета Александровского сельского поселения от 20 марта 2013 года № 36-13-8п, изменения и дополнения согласно приложению.</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 </w:t>
      </w:r>
      <w:r>
        <w:rPr>
          <w:rFonts w:eastAsia="Times New Roman" w:ascii="Times New Roman" w:hAnsi="Times New Roman"/>
          <w:sz w:val="24"/>
          <w:szCs w:val="24"/>
          <w:lang w:eastAsia="ru-RU"/>
        </w:rPr>
        <w:t>Направить настоящее решение на государственную регистрацию в Управление Министерства юстиции Российской Федерации по Томской области.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w:t>
      </w:r>
      <w:r>
        <w:rPr>
          <w:rFonts w:eastAsia="Times New Roman" w:ascii="Times New Roman" w:hAnsi="Times New Roman"/>
          <w:sz w:val="24"/>
          <w:szCs w:val="24"/>
          <w:lang w:eastAsia="ru-RU"/>
        </w:rPr>
        <w:t>Настоящее решение официально опубликовать после его государственной регистрации в установленные законом сроки, а также разместить на официальном сайте Александровского сельского поселения.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w:t>
      </w:r>
      <w:r>
        <w:rPr>
          <w:rFonts w:eastAsia="Times New Roman" w:ascii="Times New Roman" w:hAnsi="Times New Roman"/>
          <w:sz w:val="24"/>
          <w:szCs w:val="24"/>
          <w:lang w:eastAsia="ru-RU"/>
        </w:rPr>
        <w:t>Настоящее решение вступает в силу на следующий день после его официального опубликования.</w:t>
      </w:r>
    </w:p>
    <w:p>
      <w:pPr>
        <w:pStyle w:val="Normal"/>
        <w:tabs>
          <w:tab w:val="clear" w:pos="708"/>
          <w:tab w:val="left" w:pos="1134" w:leader="none"/>
        </w:tabs>
        <w:spacing w:lineRule="auto" w:line="240" w:before="0" w:after="200"/>
        <w:ind w:left="709" w:hanging="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tbl>
      <w:tblPr>
        <w:tblW w:w="9214" w:type="dxa"/>
        <w:jc w:val="left"/>
        <w:tblInd w:w="108" w:type="dxa"/>
        <w:tblCellMar>
          <w:top w:w="0" w:type="dxa"/>
          <w:left w:w="108" w:type="dxa"/>
          <w:bottom w:w="0" w:type="dxa"/>
          <w:right w:w="108" w:type="dxa"/>
        </w:tblCellMar>
        <w:tblLook w:val="04a0" w:noVBand="1" w:noHBand="0" w:firstRow="1" w:lastRow="0" w:firstColumn="1" w:lastColumn="0"/>
      </w:tblPr>
      <w:tblGrid>
        <w:gridCol w:w="4961"/>
        <w:gridCol w:w="4252"/>
      </w:tblGrid>
      <w:tr>
        <w:trPr>
          <w:trHeight w:val="1388" w:hRule="atLeast"/>
        </w:trPr>
        <w:tc>
          <w:tcPr>
            <w:tcW w:w="4961" w:type="dxa"/>
            <w:tcBorders/>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sz w:val="24"/>
                <w:szCs w:val="24"/>
              </w:rPr>
            </w:pPr>
            <w:r>
              <w:rPr>
                <w:rFonts w:ascii="Times New Roman" w:hAnsi="Times New Roman"/>
                <w:sz w:val="24"/>
                <w:szCs w:val="24"/>
              </w:rPr>
              <w:t>Глава Александровского сельского поселения, исполняющий полномочия председателя Совета Александровского</w:t>
            </w:r>
          </w:p>
          <w:p>
            <w:pPr>
              <w:pStyle w:val="Normal"/>
              <w:tabs>
                <w:tab w:val="clear" w:pos="708"/>
                <w:tab w:val="left" w:pos="0" w:leader="none"/>
              </w:tabs>
              <w:spacing w:lineRule="auto" w:line="240" w:before="0" w:after="0"/>
              <w:jc w:val="both"/>
              <w:rPr>
                <w:rFonts w:ascii="Times New Roman" w:hAnsi="Times New Roman"/>
                <w:sz w:val="24"/>
                <w:szCs w:val="24"/>
              </w:rPr>
            </w:pPr>
            <w:r>
              <w:rPr>
                <w:rFonts w:ascii="Times New Roman" w:hAnsi="Times New Roman"/>
                <w:sz w:val="24"/>
                <w:szCs w:val="24"/>
              </w:rPr>
              <w:t>сельского поселения</w:t>
            </w:r>
          </w:p>
        </w:tc>
        <w:tc>
          <w:tcPr>
            <w:tcW w:w="4252" w:type="dxa"/>
            <w:tcBorders/>
          </w:tcPr>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jc w:val="both"/>
              <w:rPr>
                <w:rFonts w:ascii="Times New Roman" w:hAnsi="Times New Roman"/>
                <w:sz w:val="24"/>
                <w:szCs w:val="24"/>
              </w:rPr>
            </w:pPr>
            <w:r>
              <w:rPr>
                <w:rFonts w:ascii="Times New Roman" w:hAnsi="Times New Roman"/>
                <w:sz w:val="24"/>
                <w:szCs w:val="24"/>
              </w:rPr>
            </w:r>
          </w:p>
          <w:p>
            <w:pPr>
              <w:pStyle w:val="Normal"/>
              <w:spacing w:lineRule="auto" w:line="240" w:before="0" w:after="160"/>
              <w:jc w:val="both"/>
              <w:rPr>
                <w:rFonts w:ascii="Times New Roman" w:hAnsi="Times New Roman"/>
                <w:sz w:val="24"/>
                <w:szCs w:val="24"/>
              </w:rPr>
            </w:pPr>
            <w:r>
              <w:rPr>
                <w:rFonts w:ascii="Times New Roman" w:hAnsi="Times New Roman"/>
                <w:sz w:val="24"/>
                <w:szCs w:val="24"/>
              </w:rPr>
              <w:t>___________________    Д.В. Пьянков</w:t>
            </w:r>
          </w:p>
        </w:tc>
      </w:tr>
    </w:tbl>
    <w:p>
      <w:pPr>
        <w:sectPr>
          <w:type w:val="nextPage"/>
          <w:pgSz w:w="11906" w:h="16838"/>
          <w:pgMar w:left="1701" w:right="1134" w:header="0" w:top="1134" w:footer="0" w:bottom="1134" w:gutter="0"/>
          <w:pgNumType w:start="1" w:fmt="decimal"/>
          <w:formProt w:val="false"/>
          <w:textDirection w:val="lrTb"/>
          <w:docGrid w:type="default" w:linePitch="299" w:charSpace="4096"/>
        </w:sectPr>
        <w:pStyle w:val="Normal"/>
        <w:shd w:val="clear" w:color="auto" w:fill="FFFFFF"/>
        <w:spacing w:lineRule="exact" w:line="295" w:before="0" w:after="200"/>
        <w:ind w:right="14" w:hanging="0"/>
        <w:rPr>
          <w:rFonts w:ascii="Times New Roman" w:hAnsi="Times New Roman"/>
          <w:sz w:val="24"/>
          <w:szCs w:val="24"/>
        </w:rPr>
      </w:pPr>
      <w:r>
        <w:rPr>
          <w:rFonts w:ascii="Times New Roman" w:hAnsi="Times New Roman"/>
          <w:sz w:val="24"/>
          <w:szCs w:val="24"/>
        </w:rPr>
      </w:r>
    </w:p>
    <w:tbl>
      <w:tblPr>
        <w:tblW w:w="4501" w:type="dxa"/>
        <w:jc w:val="left"/>
        <w:tblInd w:w="4786" w:type="dxa"/>
        <w:tblCellMar>
          <w:top w:w="0" w:type="dxa"/>
          <w:left w:w="108" w:type="dxa"/>
          <w:bottom w:w="0" w:type="dxa"/>
          <w:right w:w="108" w:type="dxa"/>
        </w:tblCellMar>
        <w:tblLook w:val="04a0" w:noVBand="1" w:noHBand="0" w:lastColumn="0" w:firstColumn="1" w:lastRow="0" w:firstRow="1"/>
      </w:tblPr>
      <w:tblGrid>
        <w:gridCol w:w="4501"/>
      </w:tblGrid>
      <w:tr>
        <w:trPr/>
        <w:tc>
          <w:tcPr>
            <w:tcW w:w="4501" w:type="dxa"/>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Утверждены решением Совета</w:t>
            </w:r>
          </w:p>
          <w:p>
            <w:pPr>
              <w:pStyle w:val="Normal"/>
              <w:spacing w:lineRule="auto" w:line="240" w:before="0" w:after="0"/>
              <w:rPr>
                <w:rFonts w:ascii="Times New Roman" w:hAnsi="Times New Roman"/>
                <w:sz w:val="24"/>
                <w:szCs w:val="24"/>
              </w:rPr>
            </w:pPr>
            <w:r>
              <w:rPr>
                <w:rFonts w:ascii="Times New Roman" w:hAnsi="Times New Roman"/>
                <w:sz w:val="24"/>
                <w:szCs w:val="24"/>
              </w:rPr>
              <w:t>Александровского сельского поселения</w:t>
            </w:r>
          </w:p>
          <w:p>
            <w:pPr>
              <w:pStyle w:val="Normal"/>
              <w:spacing w:lineRule="auto" w:line="240" w:before="0" w:after="0"/>
              <w:rPr>
                <w:rFonts w:ascii="Times New Roman" w:hAnsi="Times New Roman"/>
                <w:b/>
                <w:b/>
                <w:sz w:val="24"/>
                <w:szCs w:val="24"/>
              </w:rPr>
            </w:pPr>
            <w:r>
              <w:rPr>
                <w:rFonts w:ascii="Times New Roman" w:hAnsi="Times New Roman"/>
                <w:sz w:val="24"/>
                <w:szCs w:val="24"/>
              </w:rPr>
              <w:t>от ___.__________.2023 № _________</w:t>
            </w:r>
          </w:p>
        </w:tc>
      </w:tr>
    </w:tbl>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Изменения и дополнения в Устав муниципального образования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«Александровское сельское поселение»</w:t>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r>
    </w:p>
    <w:p>
      <w:pPr>
        <w:pStyle w:val="Normal"/>
        <w:tabs>
          <w:tab w:val="clear" w:pos="708"/>
          <w:tab w:val="left" w:pos="993" w:leader="none"/>
        </w:tabs>
        <w:spacing w:lineRule="auto" w:line="240" w:before="0" w:after="0"/>
        <w:ind w:firstLine="56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В Устав муниципальн</w:t>
      </w:r>
      <w:bookmarkStart w:id="1" w:name="_GoBack"/>
      <w:bookmarkEnd w:id="1"/>
      <w:r>
        <w:rPr>
          <w:rFonts w:eastAsia="Times New Roman" w:ascii="Times New Roman" w:hAnsi="Times New Roman"/>
          <w:sz w:val="24"/>
          <w:szCs w:val="24"/>
          <w:lang w:eastAsia="ru-RU"/>
        </w:rPr>
        <w:t>ого образования «Александровское сельское поселение» внести следующие изменения и дополнения:</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b/>
          <w:sz w:val="24"/>
          <w:szCs w:val="24"/>
        </w:rPr>
        <w:t>1. В статье 5 часть 1 изложить в новой редакции:</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sz w:val="24"/>
          <w:szCs w:val="24"/>
        </w:rPr>
        <w:t xml:space="preserve">«1. </w:t>
      </w:r>
      <w:r>
        <w:rPr>
          <w:rFonts w:ascii="Times New Roman" w:hAnsi="Times New Roman"/>
          <w:color w:val="000000"/>
          <w:sz w:val="24"/>
          <w:szCs w:val="24"/>
        </w:rPr>
        <w:t>Муниципальный правовой акт - решение, принятое непосредственно населением Александровского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по иным вопросам, отнесенным уставом Александровского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Александровского сельского поселения, устанавливающие либо изменяющие общеобязательные правила или имеющие индивидуальный характер.</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color w:val="000000"/>
          <w:sz w:val="24"/>
          <w:szCs w:val="24"/>
        </w:rPr>
        <w:t>Муниципальными правовыми актами являются «Александровское сельское поселение», правовые акты, принятые на местном референдуме;</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color w:val="000000"/>
          <w:sz w:val="24"/>
          <w:szCs w:val="24"/>
        </w:rPr>
        <w:t>1) Устав Александровского сельского поселения;</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color w:val="000000"/>
          <w:sz w:val="24"/>
          <w:szCs w:val="24"/>
        </w:rPr>
        <w:t>2) правовые акты Главы муниципального образования «Александровское сельское поселение», Администрации Александровского сельского поселения Александровского района Томской области;</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color w:val="000000"/>
          <w:sz w:val="24"/>
          <w:szCs w:val="24"/>
        </w:rPr>
        <w:t>3) нормативные и иные правовые акты Совета Александровского сельского поселения Александровского района Томской области;</w:t>
      </w:r>
    </w:p>
    <w:p>
      <w:pPr>
        <w:pStyle w:val="Normal"/>
        <w:tabs>
          <w:tab w:val="clear" w:pos="708"/>
          <w:tab w:val="left" w:pos="993" w:leader="none"/>
        </w:tabs>
        <w:spacing w:lineRule="auto" w:line="240" w:before="0" w:after="0"/>
        <w:ind w:firstLine="567"/>
        <w:contextualSpacing/>
        <w:jc w:val="both"/>
        <w:rPr>
          <w:rFonts w:ascii="Times New Roman" w:hAnsi="Times New Roman"/>
          <w:color w:val="000000"/>
          <w:sz w:val="24"/>
          <w:szCs w:val="24"/>
        </w:rPr>
      </w:pPr>
      <w:r>
        <w:rPr>
          <w:rFonts w:ascii="Times New Roman" w:hAnsi="Times New Roman"/>
          <w:color w:val="000000"/>
          <w:sz w:val="24"/>
          <w:szCs w:val="24"/>
        </w:rPr>
        <w:t>4) правовые акты Главы поселения, Администрации поселения.».</w:t>
      </w:r>
    </w:p>
    <w:p>
      <w:pPr>
        <w:pStyle w:val="Normal"/>
        <w:tabs>
          <w:tab w:val="clear" w:pos="708"/>
          <w:tab w:val="left" w:pos="993" w:leader="none"/>
        </w:tabs>
        <w:spacing w:lineRule="auto" w:line="240" w:before="0" w:after="0"/>
        <w:ind w:firstLine="567"/>
        <w:contextualSpacing/>
        <w:jc w:val="both"/>
        <w:rPr>
          <w:rFonts w:ascii="Times New Roman" w:hAnsi="Times New Roman"/>
          <w:b/>
          <w:b/>
          <w:color w:val="000000"/>
          <w:sz w:val="24"/>
          <w:szCs w:val="24"/>
        </w:rPr>
      </w:pPr>
      <w:r>
        <w:rPr>
          <w:rFonts w:ascii="Times New Roman" w:hAnsi="Times New Roman"/>
          <w:b/>
          <w:color w:val="000000"/>
          <w:sz w:val="24"/>
          <w:szCs w:val="24"/>
        </w:rPr>
        <w:t>2. В статье 5 часть 5 изложить в новой редакции:</w:t>
      </w:r>
    </w:p>
    <w:p>
      <w:pPr>
        <w:pStyle w:val="Normal"/>
        <w:tabs>
          <w:tab w:val="clear" w:pos="708"/>
          <w:tab w:val="left" w:pos="993" w:leader="none"/>
        </w:tabs>
        <w:spacing w:lineRule="auto" w:line="240" w:before="0" w:after="0"/>
        <w:ind w:firstLine="567"/>
        <w:contextualSpacing/>
        <w:jc w:val="both"/>
        <w:rPr>
          <w:rFonts w:ascii="Times New Roman" w:hAnsi="Times New Roman"/>
          <w:color w:val="000000"/>
          <w:sz w:val="24"/>
          <w:szCs w:val="24"/>
        </w:rPr>
      </w:pPr>
      <w:r>
        <w:rPr>
          <w:rFonts w:ascii="Times New Roman" w:hAnsi="Times New Roman"/>
          <w:color w:val="000000"/>
          <w:sz w:val="24"/>
          <w:szCs w:val="24"/>
        </w:rPr>
        <w:t>«5. Муниципальные правовые акты, обязательные для опубликования (обнародования), должны быть опубликованы (обнародованы) не позднее двадцати календарных дней после их подписания.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«Александровский район».</w:t>
      </w:r>
    </w:p>
    <w:p>
      <w:pPr>
        <w:pStyle w:val="Normal"/>
        <w:tabs>
          <w:tab w:val="clear" w:pos="708"/>
          <w:tab w:val="left" w:pos="993" w:leader="none"/>
        </w:tabs>
        <w:spacing w:lineRule="auto" w:line="240" w:before="0" w:after="0"/>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Средством массовой информации, осуществляющим официальное опубликование правовых актов органов местного самоуправления Александровского сельского поселения, обязательных к официальному опубликованию в средствах массовой информации, является районная газета «Северянка». </w:t>
      </w:r>
    </w:p>
    <w:p>
      <w:pPr>
        <w:pStyle w:val="Normal"/>
        <w:tabs>
          <w:tab w:val="clear" w:pos="708"/>
          <w:tab w:val="left" w:pos="993" w:leader="none"/>
        </w:tabs>
        <w:spacing w:lineRule="auto" w:line="240" w:before="0" w:after="0"/>
        <w:ind w:firstLine="567"/>
        <w:contextualSpacing/>
        <w:jc w:val="both"/>
        <w:rPr>
          <w:rFonts w:ascii="Times New Roman" w:hAnsi="Times New Roman"/>
          <w:color w:val="000000"/>
          <w:sz w:val="24"/>
          <w:szCs w:val="24"/>
        </w:rPr>
      </w:pPr>
      <w:r>
        <w:rPr>
          <w:rFonts w:ascii="Times New Roman" w:hAnsi="Times New Roman"/>
          <w:color w:val="000000"/>
          <w:sz w:val="24"/>
          <w:szCs w:val="24"/>
        </w:rPr>
        <w:t>Дополнительным источником официального опубликования (обнародования) муниципальных правовых актов является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серия Эл № ФС 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виде могут не приводиться.</w:t>
      </w:r>
    </w:p>
    <w:p>
      <w:pPr>
        <w:pStyle w:val="Normal"/>
        <w:tabs>
          <w:tab w:val="clear" w:pos="708"/>
          <w:tab w:val="left" w:pos="993" w:leader="none"/>
        </w:tabs>
        <w:spacing w:lineRule="auto" w:line="240" w:before="0" w:after="0"/>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Муниципальные правовые акты, обязательные для опубликования (обнародования), также подлежат размещению на официальном сайте органов местного самоуправления Александровского сельского поселения </w:t>
      </w:r>
      <w:r>
        <w:rPr>
          <w:rFonts w:ascii="Times New Roman" w:hAnsi="Times New Roman"/>
          <w:sz w:val="24"/>
          <w:szCs w:val="24"/>
        </w:rPr>
        <w:t>(</w:t>
      </w:r>
      <w:hyperlink r:id="rId3">
        <w:r>
          <w:rPr>
            <w:rFonts w:ascii="Times New Roman" w:hAnsi="Times New Roman"/>
            <w:color w:val="auto"/>
            <w:sz w:val="24"/>
            <w:szCs w:val="24"/>
          </w:rPr>
          <w:t>https://www.alsadmsp.ru</w:t>
        </w:r>
      </w:hyperlink>
      <w:r>
        <w:rPr>
          <w:rFonts w:ascii="Times New Roman" w:hAnsi="Times New Roman"/>
          <w:sz w:val="24"/>
          <w:szCs w:val="24"/>
        </w:rPr>
        <w:t>) и на информационных стендах в специально отведенных местах:</w:t>
      </w:r>
    </w:p>
    <w:p>
      <w:pPr>
        <w:pStyle w:val="Normal"/>
        <w:tabs>
          <w:tab w:val="clear" w:pos="708"/>
          <w:tab w:val="left" w:pos="993" w:leader="none"/>
        </w:tabs>
        <w:spacing w:lineRule="auto" w:line="240" w:before="0" w:after="0"/>
        <w:ind w:firstLine="567"/>
        <w:contextualSpacing/>
        <w:jc w:val="both"/>
        <w:rPr>
          <w:rFonts w:ascii="Times New Roman" w:hAnsi="Times New Roman"/>
          <w:color w:val="000000"/>
          <w:sz w:val="24"/>
          <w:szCs w:val="24"/>
        </w:rPr>
      </w:pPr>
      <w:r>
        <w:rPr>
          <w:rFonts w:ascii="Times New Roman" w:hAnsi="Times New Roman"/>
          <w:sz w:val="24"/>
          <w:szCs w:val="24"/>
        </w:rPr>
        <w:t>- в фойе второго этажа Администрации Александровского сельского поселения, расположенной по адресу: Томская обл., Александровский район, с. Александровское,        ул. Лебедева, 30;</w:t>
      </w:r>
    </w:p>
    <w:p>
      <w:pPr>
        <w:pStyle w:val="Normal"/>
        <w:tabs>
          <w:tab w:val="clear" w:pos="708"/>
          <w:tab w:val="left" w:pos="993" w:leader="none"/>
        </w:tabs>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в библиотеке Муниципального бюджетного учреждения «Централизованная библиотечная система» Александровского района», расположенной по адресу: Томская обл., Александровский район, с. Александровское, ул. Лебедева, 13;</w:t>
      </w:r>
    </w:p>
    <w:p>
      <w:pPr>
        <w:pStyle w:val="Normal"/>
        <w:tabs>
          <w:tab w:val="clear" w:pos="708"/>
          <w:tab w:val="left" w:pos="993" w:leader="none"/>
        </w:tabs>
        <w:spacing w:lineRule="auto" w:line="240" w:before="0" w:after="0"/>
        <w:ind w:firstLine="567"/>
        <w:contextualSpacing/>
        <w:jc w:val="both"/>
        <w:rPr>
          <w:rFonts w:ascii="Times New Roman" w:hAnsi="Times New Roman"/>
          <w:b/>
          <w:b/>
          <w:color w:val="000000"/>
          <w:sz w:val="24"/>
          <w:szCs w:val="24"/>
        </w:rPr>
      </w:pPr>
      <w:r>
        <w:rPr>
          <w:rFonts w:ascii="Times New Roman" w:hAnsi="Times New Roman"/>
          <w:sz w:val="24"/>
          <w:szCs w:val="24"/>
        </w:rPr>
        <w:t>- в МБУ «ЦБС» Александровского района, филиал библиотеки в д. Ларино, расположенной по адресу: Томская обл., Александровский район, д. Ларино, ул. Обская, 10.</w:t>
      </w:r>
      <w:r>
        <w:rPr>
          <w:rFonts w:ascii="Times New Roman" w:hAnsi="Times New Roman"/>
          <w:color w:val="000000"/>
          <w:sz w:val="24"/>
          <w:szCs w:val="24"/>
        </w:rPr>
        <w:t>».</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b/>
          <w:sz w:val="24"/>
          <w:szCs w:val="24"/>
        </w:rPr>
        <w:t>3. Статью 24 часть 2 дополнить пунктом 2.3.3.:</w:t>
      </w:r>
    </w:p>
    <w:p>
      <w:pPr>
        <w:pStyle w:val="Normal"/>
        <w:tabs>
          <w:tab w:val="clear" w:pos="708"/>
          <w:tab w:val="left" w:pos="993" w:leader="none"/>
        </w:tabs>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«2.3.3.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противодействии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b/>
          <w:sz w:val="24"/>
          <w:szCs w:val="24"/>
        </w:rPr>
        <w:t>4. Статью 29 часть 8 дополнить пунктом 8.4.:</w:t>
      </w:r>
    </w:p>
    <w:p>
      <w:pPr>
        <w:pStyle w:val="Normal"/>
        <w:tabs>
          <w:tab w:val="clear" w:pos="708"/>
          <w:tab w:val="left" w:pos="993" w:leader="none"/>
        </w:tabs>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xml:space="preserve">«8.4. Глава муниципального образования освобождается от ответственности </w:t>
      </w:r>
      <w:r>
        <w:rPr>
          <w:rFonts w:eastAsia="Times New Roman" w:ascii="Times New Roman" w:hAnsi="Times New Roman"/>
          <w:sz w:val="24"/>
          <w:szCs w:val="24"/>
          <w:lang w:eastAsia="ru-RU"/>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eastAsia="Times New Roman" w:ascii="Times New Roman" w:hAnsi="Times New Roman"/>
          <w:sz w:val="24"/>
          <w:szCs w:val="24"/>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r>
        <w:rPr>
          <w:rFonts w:ascii="Times New Roman" w:hAnsi="Times New Roman"/>
          <w:sz w:val="24"/>
          <w:szCs w:val="24"/>
        </w:rPr>
        <w:t>.</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b/>
          <w:sz w:val="24"/>
          <w:szCs w:val="24"/>
        </w:rPr>
        <w:t>5. Статью 29 часть 8 дополнить пунктом 8.5.:</w:t>
      </w:r>
    </w:p>
    <w:p>
      <w:pPr>
        <w:pStyle w:val="Normal"/>
        <w:tabs>
          <w:tab w:val="clear" w:pos="708"/>
          <w:tab w:val="left" w:pos="993" w:leader="none"/>
        </w:tabs>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«8.5.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противодействии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b/>
          <w:sz w:val="24"/>
          <w:szCs w:val="24"/>
        </w:rPr>
        <w:t>6. В статье 29 в пункте 5 часть 14 исключить.</w:t>
      </w:r>
    </w:p>
    <w:p>
      <w:pPr>
        <w:pStyle w:val="Normal"/>
        <w:tabs>
          <w:tab w:val="clear" w:pos="708"/>
          <w:tab w:val="left" w:pos="993" w:leader="none"/>
        </w:tabs>
        <w:spacing w:lineRule="auto" w:line="240" w:before="0" w:after="0"/>
        <w:ind w:firstLine="567"/>
        <w:contextualSpacing/>
        <w:jc w:val="both"/>
        <w:rPr>
          <w:rFonts w:ascii="Times New Roman" w:hAnsi="Times New Roman"/>
          <w:sz w:val="24"/>
          <w:szCs w:val="24"/>
        </w:rPr>
      </w:pPr>
      <w:r>
        <w:rPr>
          <w:rFonts w:ascii="Times New Roman" w:hAnsi="Times New Roman"/>
          <w:b/>
          <w:sz w:val="24"/>
          <w:szCs w:val="24"/>
        </w:rPr>
        <w:t xml:space="preserve">7. В статье 32 часть 3 </w:t>
      </w:r>
      <w:r>
        <w:rPr>
          <w:rFonts w:ascii="Times New Roman" w:hAnsi="Times New Roman"/>
          <w:sz w:val="24"/>
          <w:szCs w:val="24"/>
        </w:rPr>
        <w:t xml:space="preserve">слова «федеральными законами» </w:t>
      </w:r>
      <w:r>
        <w:rPr>
          <w:rFonts w:ascii="Times New Roman" w:hAnsi="Times New Roman"/>
          <w:color w:val="000000"/>
          <w:sz w:val="24"/>
          <w:szCs w:val="24"/>
        </w:rPr>
        <w:t>заменить словами «</w:t>
      </w:r>
      <w:r>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pPr>
        <w:pStyle w:val="Normal"/>
        <w:tabs>
          <w:tab w:val="clear" w:pos="708"/>
          <w:tab w:val="left" w:pos="993" w:leader="none"/>
        </w:tabs>
        <w:spacing w:lineRule="auto" w:line="240" w:before="0" w:after="0"/>
        <w:ind w:firstLine="567"/>
        <w:contextualSpacing/>
        <w:jc w:val="both"/>
        <w:rPr>
          <w:rFonts w:ascii="Times New Roman" w:hAnsi="Times New Roman"/>
          <w:b/>
          <w:b/>
          <w:sz w:val="24"/>
          <w:szCs w:val="24"/>
        </w:rPr>
      </w:pPr>
      <w:r>
        <w:rPr>
          <w:rFonts w:ascii="Times New Roman" w:hAnsi="Times New Roman"/>
          <w:b/>
          <w:sz w:val="24"/>
          <w:szCs w:val="24"/>
        </w:rPr>
        <w:t>8. Статью 32 дополнить частью 55:</w:t>
      </w:r>
    </w:p>
    <w:p>
      <w:pPr>
        <w:pStyle w:val="Normal"/>
        <w:tabs>
          <w:tab w:val="clear" w:pos="708"/>
          <w:tab w:val="left" w:pos="993" w:leader="none"/>
        </w:tabs>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«55)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pPr>
        <w:pStyle w:val="Normal"/>
        <w:spacing w:before="0" w:after="160"/>
        <w:rPr>
          <w:rFonts w:ascii="Times New Roman" w:hAnsi="Times New Roman"/>
          <w:sz w:val="24"/>
          <w:szCs w:val="24"/>
        </w:rPr>
      </w:pPr>
      <w:r>
        <w:rPr/>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0</w:t>
    </w:r>
    <w:r>
      <w:rPr>
        <w:sz w:val="24"/>
        <w:szCs w:val="24"/>
        <w:rFonts w:ascii="Times New Roman" w:hAnsi="Times New Roman"/>
      </w:rPr>
      <w:fldChar w:fldCharType="end"/>
    </w:r>
  </w:p>
  <w:p>
    <w:pPr>
      <w:pStyle w:val="Style22"/>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33a1"/>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a633a1"/>
    <w:rPr>
      <w:rFonts w:ascii="Calibri" w:hAnsi="Calibri" w:eastAsia="Calibri" w:cs="Times New Roman"/>
    </w:rPr>
  </w:style>
  <w:style w:type="character" w:styleId="Pagenumber">
    <w:name w:val="page number"/>
    <w:basedOn w:val="DefaultParagraphFont"/>
    <w:qFormat/>
    <w:rsid w:val="00a633a1"/>
    <w:rPr/>
  </w:style>
  <w:style w:type="character" w:styleId="Style15">
    <w:name w:val="Интернет-ссылка"/>
    <w:uiPriority w:val="99"/>
    <w:unhideWhenUsed/>
    <w:rsid w:val="00a633a1"/>
    <w:rPr>
      <w:color w:val="0563C1"/>
      <w:u w:val="single"/>
    </w:rPr>
  </w:style>
  <w:style w:type="character" w:styleId="1" w:customStyle="1">
    <w:name w:val="Гиперссылка1"/>
    <w:qFormat/>
    <w:rsid w:val="00a633a1"/>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Style21">
    <w:name w:val="Верхний и нижний колонтитулы"/>
    <w:basedOn w:val="Normal"/>
    <w:qFormat/>
    <w:pPr/>
    <w:rPr/>
  </w:style>
  <w:style w:type="paragraph" w:styleId="Style22">
    <w:name w:val="Footer"/>
    <w:basedOn w:val="Normal"/>
    <w:link w:val="a4"/>
    <w:uiPriority w:val="99"/>
    <w:unhideWhenUsed/>
    <w:rsid w:val="00a633a1"/>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lsadmsp.ru/"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3</Pages>
  <Words>981</Words>
  <Characters>7306</Characters>
  <CharactersWithSpaces>8285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2023-09-18T02:58:00Z</dcterms:created>
  <dc:creator>Ахмазиева Евгения Владимировна</dc:creator>
  <dc:description/>
  <dc:language>ru-RU</dc:language>
  <cp:lastModifiedBy/>
  <dcterms:modified xsi:type="dcterms:W3CDTF">2023-09-18T10:15:25Z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